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Sentencing alternative of unconditional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§5 (NEW). PL 2011, c. 464, §27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§1346. Sentencing alternative of unconditional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Sentencing alternative of unconditional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§1346. SENTENCING ALTERNATIVE OF UNCONDITIONAL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