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w:t>
      </w:r>
    </w:p>
    <w:p>
      <w:pPr>
        <w:jc w:val="center"/>
        <w:ind w:start="360"/>
        <w:spacing w:before="300" w:after="300"/>
      </w:pPr>
      <w:r>
        <w:rPr>
          <w:b/>
        </w:rPr>
        <w:t xml:space="preserve">SALVIA DIVINORUM</w:t>
      </w:r>
    </w:p>
    <w:p>
      <w:pPr>
        <w:jc w:val="both"/>
        <w:spacing w:before="100" w:after="100"/>
        <w:ind w:start="1080" w:hanging="720"/>
      </w:pPr>
      <w:r>
        <w:rPr>
          <w:b/>
        </w:rPr>
        <w:t>§</w:t>
        <w:t>2011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Salvia divinorum.</w:t>
        <w:t xml:space="preserve"> </w:t>
      </w:r>
      <w:r>
        <w:t xml:space="preserve"> </w:t>
      </w:r>
      <w:r>
        <w:t xml:space="preserve">"Salvia divinorum" means the herb Salvia divinorum and includes Salvinorin A and Divinorin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4</w:t>
        <w:t xml:space="preserve">.  </w:t>
      </w:r>
      <w:r>
        <w:rPr>
          <w:b/>
        </w:rPr>
        <w:t xml:space="preserve">Transfer.</w:t>
        <w:t xml:space="preserve"> </w:t>
      </w:r>
      <w:r>
        <w:t xml:space="preserve"> </w:t>
      </w:r>
      <w:r>
        <w:t xml:space="preserve">"Transfer" means to sell, furnish, give, lend, deliver or otherwise provide with or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2012</w:t>
        <w:t xml:space="preserve">.  </w:t>
      </w:r>
      <w:r>
        <w:rPr>
          <w:b/>
        </w:rPr>
        <w:t xml:space="preserve">Unlawful transfer of Salvia divinorum to a minor</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transfer Salvia divinorum to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 and not more than $1,500, plus court costs, must be adjudged for any one offense.  The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for a violation of </w:t>
      </w:r>
      <w:r>
        <w:t>subsection 1</w:t>
      </w:r>
      <w:r>
        <w:t xml:space="preserve"> that the person transferred Salvia divinorum to a minor in reasonable reliance upon a fraudulent proof of age presented by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2013</w:t>
        <w:t xml:space="preserve">.  </w:t>
      </w:r>
      <w:r>
        <w:rPr>
          <w:b/>
        </w:rPr>
        <w:t xml:space="preserve">Unlawful possession or use of Salvia divinorum by a minor</w:t>
      </w:r>
    </w:p>
    <w:p>
      <w:pPr>
        <w:jc w:val="both"/>
        <w:spacing w:before="100" w:after="100"/>
        <w:ind w:start="360"/>
        <w:ind w:firstLine="360"/>
      </w:pPr>
      <w:r>
        <w:rPr>
          <w:b/>
        </w:rPr>
        <w:t>1</w:t>
        <w:t xml:space="preserve">.  </w:t>
      </w:r>
      <w:r>
        <w:rPr>
          <w:b/>
        </w:rPr>
        <w:t xml:space="preserve">Violation.</w:t>
        <w:t xml:space="preserve"> </w:t>
      </w:r>
      <w:r>
        <w:t xml:space="preserve"> </w:t>
      </w:r>
      <w:r>
        <w:t xml:space="preserve">A minor may not:</w:t>
      </w:r>
    </w:p>
    <w:p>
      <w:pPr>
        <w:jc w:val="both"/>
        <w:spacing w:before="100" w:after="0"/>
        <w:ind w:start="720"/>
      </w:pPr>
      <w:r>
        <w:rPr/>
        <w:t>A</w:t>
        <w:t xml:space="preserve">.  </w:t>
      </w:r>
      <w:r>
        <w:rPr/>
      </w:r>
      <w:r>
        <w:t xml:space="preserve">Purchase, possess or use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2014</w:t>
        <w:t xml:space="preserve">.  </w:t>
      </w:r>
      <w:r>
        <w:rPr>
          <w:b/>
        </w:rPr>
        <w:t xml:space="preserve">Use of false identification by minors prohibited</w:t>
      </w:r>
    </w:p>
    <w:p>
      <w:pPr>
        <w:jc w:val="both"/>
        <w:spacing w:before="100" w:after="100"/>
        <w:ind w:start="360"/>
        <w:ind w:firstLine="360"/>
      </w:pPr>
      <w:r>
        <w:rPr>
          <w:b/>
        </w:rPr>
        <w:t>1</w:t>
        <w:t xml:space="preserve">.  </w:t>
      </w:r>
      <w:r>
        <w:rPr>
          <w:b/>
        </w:rPr>
        <w:t xml:space="preserve">Use of false identification by minors prohibited.</w:t>
        <w:t xml:space="preserve"> </w:t>
      </w:r>
      <w:r>
        <w:t xml:space="preserve"> </w:t>
      </w:r>
      <w:r>
        <w:t xml:space="preserve">A minor may not:</w:t>
      </w:r>
    </w:p>
    <w:p>
      <w:pPr>
        <w:jc w:val="both"/>
        <w:spacing w:before="100" w:after="0"/>
        <w:ind w:start="720"/>
      </w:pPr>
      <w:r>
        <w:rPr/>
        <w:t>A</w:t>
        <w:t xml:space="preserve">.  </w:t>
      </w:r>
      <w:r>
        <w:rPr/>
      </w:r>
      <w:r>
        <w:t xml:space="preserve">Offer false identification in an attempt to purchase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 SALVIA DIVINORUM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 SALVIA DIVINORUM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70. SALVIA DIVINORUM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