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Railroad has lien for penalties, care and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§1175. Railroad has lien for penalties, care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Railroad has lien for penalties, care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§1175. RAILROAD HAS LIEN FOR PENALTIES, CARE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