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Limitations on presentation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§§3-5 (AMD). PL 2001, c. 559, §§X2-4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§3-803. Limitations on presentation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Limitations on presentation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§3-803. LIMITATIONS ON PRESENTATION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