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Disclosure of content of electronic communications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§10-112. DISCLOSURE OF CONTENT OF ELECTRONIC COMMUNICATIONS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