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Authority to carry on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§1403. Authority to carry on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Authority to carry on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§1403. AUTHORITY TO CARRY ON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