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§1411. DETERMINATION OF CASES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