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1956</w:t>
        <w:t xml:space="preserve">.  </w:t>
      </w:r>
      <w:r>
        <w:rPr>
          <w:b/>
        </w:rPr>
        <w:t xml:space="preserve">Estate included in partition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§1956. Estate included in partition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§1956. Estate included in partition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§1956. ESTATE INCLUDED IN PARTITION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