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Claims not presented or not allowed, barred, except where further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Claims not presented or not allowed, barred, except where further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Claims not presented or not allowed, barred, except where further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§3202. CLAIMS NOT PRESENTED OR NOT ALLOWED, BARRED, EXCEPT WHERE FURTHER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