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3253</w:t>
        <w:t xml:space="preserve">.  </w:t>
      </w:r>
      <w:r>
        <w:rPr>
          <w:b/>
        </w:rPr>
        <w:t xml:space="preserve">Report of commissioners on exorbitant claims final though estate insolvent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§3253. Report of commissioners on exorbitant claims final though estate insolvent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§3253. Report of commissioners on exorbitant claims final though estate insolvent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§3253. REPORT OF COMMISSIONERS ON EXORBITANT CLAIMS FINAL THOUGH ESTATE INSOLVENT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