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354</w:t>
        <w:t xml:space="preserve">.  </w:t>
      </w:r>
      <w:r>
        <w:rPr>
          <w:b/>
        </w:rPr>
        <w:t xml:space="preserve">New bond by principal or removal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§354. New bond by principal or removal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§354. New bond by principal or removal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§354. NEW BOND BY PRINCIPAL OR REMOVAL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