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§29 (AMD). PL 1969, c. 437, §2 (AMD). PL 1971, c. 598, §25 (AMD). PL 1975, c. 105, §1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§3601.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