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§4054. PRUDENCE REQUIRED; CAPITAL GAINS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