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§1558. Authority for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Authority for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§1558. AUTHORITY FOR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