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§774-B. Order to seize and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§774-B. Order to seize and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§774-B. ORDER TO SEIZE AND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