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Governor's Office of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Governor's Office of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 GOVERNOR'S OFFICE OF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