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12001</w:t>
        <w:t xml:space="preserve">.  </w:t>
      </w:r>
      <w:r>
        <w:rPr>
          <w:b/>
        </w:rPr>
        <w:t xml:space="preserve">Purpose</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is to provide for persons who desire to practice osteopathic medicine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Findings.</w:t>
        <w:t xml:space="preserve"> </w:t>
      </w:r>
      <w:r>
        <w:t xml:space="preserve"> </w:t>
      </w:r>
      <w:r>
        <w:t xml:space="preserve">The provision of financial assistance in securing this type of higher education is an important public purpose.  Many qualified youth are deterred by financial considerations from securing this type of higher education resulting in irreparable loss to the State in maintaining the health of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