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w:t>
        <w:t xml:space="preserve">.  </w:t>
      </w:r>
      <w:r>
        <w:rPr>
          <w:b/>
        </w:rPr>
        <w:t xml:space="preserve">Advisory Committee on Dental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§B12 (AMD). PL 2003, c. 689, §B6 (REV). PL 2019, c. 102,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§12304. Advisory Committee on Dental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 Advisory Committee on Dental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§12304. ADVISORY COMMITTEE ON DENTAL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