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§A1 (NEW). PL 1995, c. 560, §F11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§18001.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§18001.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