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Removal of basic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§§A13,A25 (RP).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§4202. Removal of basic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Removal of basic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§4202. REMOVAL OF BASIC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