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95, §31 (AMD). PL 1989, c. 499, §4 (RPR). PL 1989, c. 700, §A53 (AMD). PL 1989, c. 932, §5 (AMD). PL 1991, c. 622, §G22 (RPR).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04. Interdepartmental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4. Interdepartmental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4. INTERDEPARTMENTAL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