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Authority to operate programs not receiving state subsidy</w:t>
      </w:r>
    </w:p>
    <w:p>
      <w:pPr>
        <w:jc w:val="both"/>
        <w:spacing w:before="100" w:after="100"/>
        <w:ind w:start="360"/>
        <w:ind w:firstLine="360"/>
      </w:pPr>
      <w:r>
        <w:rPr/>
      </w:r>
      <w:r>
        <w:rPr/>
      </w:r>
      <w:r>
        <w:t xml:space="preserve">A unit, region or center may make available facilities for adults for day and evening educational and recreational activities not reimbursable by the State.  These courses and activities may be financed by tuition fees, by funds made available by the unit, by funds from other sources or by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2007, c. 131,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PL 2007, c. 131,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§8604. Authority to operate programs not receiving state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Authority to operate programs not receiving state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§8604. AUTHORITY TO OPERATE PROGRAMS NOT RECEIVING STATE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