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§2356-D. Tuition charges paid by an administrative unit credited on foundation program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§2356-D. Tuition charges paid by an administrative unit credited on foundation program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§2356-D. TUITION CHARGES PAID BY AN ADMINISTRATIVE UNIT CREDITED ON FOUNDATION PROGRAM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