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2358</w:t>
        <w:t xml:space="preserve">.  </w:t>
      </w:r>
      <w:r>
        <w:rPr>
          <w:b/>
        </w:rPr>
        <w:t xml:space="preserve">Part-time schools for persons over school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§44 (AMD). PL 1977, c. 361,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§2358. Part-time schools for persons over school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§2358. Part-time schools for persons over school 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§2358. PART-TIME SCHOOLS FOR PERSONS OVER SCHOOL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