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3671</w:t>
        <w:t xml:space="preserve">.  </w:t>
      </w:r>
      <w:r>
        <w:rPr>
          <w:b/>
        </w:rPr>
        <w:t xml:space="preserve">State acceptance of federal construction aid laws;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§3671. State acceptance of federal construction aid laws;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§3671. State acceptance of federal construction aid laws;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§3671. STATE ACCEPTANCE OF FEDERAL CONSTRUCTION AID LAWS;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