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3774</w:t>
        <w:t xml:space="preserve">.  </w:t>
      </w:r>
      <w:r>
        <w:rPr>
          <w:b/>
        </w:rPr>
        <w:t xml:space="preserve">Liability for injury to books or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§3774. Liability for injury to books or appliances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§3774. Liability for injury to books or appliances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§3774. LIABILITY FOR INJURY TO BOOKS OR APPLIANCES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