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§§14-B (AMD). PL 1979, c. 568, §4 (AMD). PL 1979, c. 728 (AMD). PL 1981, c. 464, §§24-26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§4749. Adjustments included in state-local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§4749. Adjustments included in state-local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§4749. ADJUSTMENTS INCLUDED IN STATE-LOCAL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