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Treasurer;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160, §§2,3 (AMD). PL 1989, c. 504, §§3,31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§1013. Treasurer; political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Treasurer; political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§1013. TREASURER; POLITICAL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