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§1015-A. Corporate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§1015-A. Corporate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§1015-A. CORPORATE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