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Notice of removal from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§162. Notice of removal from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Notice of removal from list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§162. NOTICE OF REMOVAL FROM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