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§8 (RPR). PL 1997, c. 436, §64 (AMD). PL 2001, c. 516, §4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§415. Selection of delegates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Selection of delegates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§415. SELECTION OF DELEGATES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