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Determination and date of primary; voter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§431. Determination and date of primary; voter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Determination and date of primary; voter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§431. DETERMINATION AND DATE OF PRIMARY; VOTER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