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§1 (AMD). PL 1973, c. 402, §1 (AMD). PL 1973, c. 756, §§8,9 (AMD). PL 1973, c. 782, §15 (AMD). PL 1975, c. 621, §9 (RPR). PL 1975, c. 759, §1 (RPR). PL 1977, c. 564, §99 (AMD). PL 1977, c. 575, §13 (RPR). PL 1977, c. 589, §§1-3 (AMD). PL 1979, c. 256, §§1,2 (AMD). PL 1979, c. 434, §§2-5 (AMD). PL 1979, c. 479, §§2,3 (AMD). PL 1979, c. 663, §129 (AMD). PL 1983, c. 360, §§10,11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