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ALCOHOLISM AND DRUG ADDICTION</w:t>
      </w:r>
    </w:p>
    <w:p>
      <w:pPr>
        <w:jc w:val="both"/>
        <w:spacing w:before="100" w:after="100"/>
        <w:ind w:start="1080" w:hanging="720"/>
      </w:pPr>
      <w:r>
        <w:rPr>
          <w:b/>
        </w:rPr>
        <w:t>§</w:t>
        <w:t>1351</w:t>
        <w:t xml:space="preserve">.  </w:t>
      </w:r>
      <w:r>
        <w:rPr>
          <w:b/>
        </w:rPr>
        <w:t xml:space="preserve">Treatment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§4 (RP). PL 1973, c. 582, §4 (RP). </w:t>
      </w:r>
    </w:p>
    <w:p>
      <w:pPr>
        <w:jc w:val="both"/>
        <w:spacing w:before="100" w:after="100"/>
        <w:ind w:start="1080" w:hanging="720"/>
      </w:pPr>
      <w:r>
        <w:rPr>
          <w:b/>
        </w:rPr>
        <w:t>§</w:t>
        <w:t>1353</w:t>
        <w:t xml:space="preserve">.  </w:t>
      </w:r>
      <w:r>
        <w:rPr>
          <w:b/>
        </w:rPr>
        <w:t xml:space="preserve">Hospitalization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jc w:val="both"/>
        <w:spacing w:before="100" w:after="100"/>
        <w:ind w:start="1080" w:hanging="720"/>
      </w:pPr>
      <w:r>
        <w:rPr>
          <w:b/>
        </w:rPr>
        <w:t>§</w:t>
        <w:t>1355</w:t>
        <w:t xml:space="preserve">.  </w:t>
      </w:r>
      <w:r>
        <w:rPr>
          <w:b/>
        </w:rPr>
        <w:t xml:space="preserve">Progress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ALCOHOLISM AND DRUG ADDICTION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253. ALCOHOLISM AND DRUG ADDICTION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