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Interdepartmental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1975, c. 293, §4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§1366. Interdepartmental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Interdepartmental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§1366. INTERDEPARTMENTAL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