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1867</w:t>
        <w:t xml:space="preserve">.  </w:t>
      </w:r>
      <w:r>
        <w:rPr>
          <w:b/>
        </w:rPr>
        <w:t xml:space="preserve">Distance restriction on placement of Medicaid recipients</w:t>
      </w:r>
    </w:p>
    <w:p>
      <w:pPr>
        <w:jc w:val="both"/>
        <w:spacing w:before="100" w:after="100"/>
        <w:ind w:start="360"/>
        <w:ind w:firstLine="360"/>
      </w:pPr>
      <w:r>
        <w:rPr/>
      </w:r>
      <w:r>
        <w:rPr/>
      </w:r>
      <w:r>
        <w:t xml:space="preserve">The department may make Medicaid reimbursement for a nursing facility contingent on a maximum distance between a patient's home and the nursing facility if the maximum distance is not more than 60 miles; except that the distance restriction may not be applied to the Maine Veterans' Homes.</w:t>
      </w:r>
      <w:r>
        <w:t xml:space="preserve">  </w:t>
      </w:r>
      <w:r xmlns:wp="http://schemas.openxmlformats.org/drawingml/2010/wordprocessingDrawing" xmlns:w15="http://schemas.microsoft.com/office/word/2012/wordml">
        <w:rPr>
          <w:rFonts w:ascii="Arial" w:hAnsi="Arial" w:cs="Arial"/>
          <w:sz w:val="22"/>
          <w:szCs w:val="22"/>
        </w:rPr>
        <w:t xml:space="preserve">[PL 2015, c. 397,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§R2 (NEW). PL 1993, c. 205, §1 (RPR). PL 2015, c. 397,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§1867. Distance restriction on placement of Medicaid recipients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§1867. Distance restriction on placement of Medicaid recipients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§1867. DISTANCE RESTRICTION ON PLACEMENT OF MEDICAID RECIPIENTS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