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w:pPr>
        <w:jc w:val="both"/>
        <w:spacing w:before="100" w:after="0"/>
        <w:ind w:start="360"/>
        <w:ind w:firstLine="360"/>
      </w:pPr>
      <w:r>
        <w:rPr>
          <w:b/>
        </w:rPr>
        <w:t>1</w:t>
        <w:t xml:space="preserve">.  </w:t>
      </w:r>
      <w:r>
        <w:rPr>
          <w:b/>
        </w:rPr>
        <w:t xml:space="preserve">AFDC.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§2 (RP).]</w:t>
      </w:r>
    </w:p>
    <w:p>
      <w:pPr>
        <w:jc w:val="both"/>
        <w:spacing w:before="100" w:after="0"/>
        <w:ind w:start="360"/>
        <w:ind w:firstLine="360"/>
      </w:pPr>
      <w:r>
        <w:rPr>
          <w:b/>
        </w:rPr>
        <w:t>2</w:t>
        <w:t xml:space="preserve">.  </w:t>
      </w:r>
      <w:r>
        <w:rPr>
          <w:b/>
        </w:rPr>
        <w:t xml:space="preserve">Automated teller machine or ATM.</w:t>
        <w:t xml:space="preserve"> </w:t>
      </w:r>
      <w:r>
        <w:t xml:space="preserve"> </w:t>
      </w:r>
      <w:r>
        <w:t xml:space="preserve">"Automated teller machine" or "ATM"  means a machine that accepts a debit card distributed to recipients; to the extent permitted by federal law on the effective date of this subchapter, issues funds from established accounts to recipients; and records and reports individual recipient account activity related to the deposit and distribution of recipient cash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w:t>
        <w:t xml:space="preserve">.  </w:t>
      </w:r>
      <w:r>
        <w:rPr>
          <w:b/>
        </w:rPr>
        <w:t xml:space="preserve">Debit card.</w:t>
        <w:t xml:space="preserve"> </w:t>
      </w:r>
      <w:r>
        <w:t xml:space="preserve"> </w:t>
      </w:r>
      <w:r>
        <w:t xml:space="preserve">"Debit card" means an encoded plastic card distributed by the department or another department or a contractor with that department for use in an automated teller machine or a point of sale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3-A</w:t>
        <w:t xml:space="preserve">.  </w:t>
      </w:r>
      <w:r>
        <w:rPr>
          <w:b/>
        </w:rPr>
        <w:t xml:space="preserve">Electronic benefits transfer card or EBT card.</w:t>
        <w:t xml:space="preserve"> </w:t>
      </w:r>
      <w:r>
        <w:t xml:space="preserve"> </w:t>
      </w:r>
      <w:r>
        <w:t xml:space="preserve">"Electronic benefits transfer card" or "EBT card" means a card issued by the department under an electronic benefits transfer system for the delivery of benefits to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§3 (NEW).]</w:t>
      </w:r>
    </w:p>
    <w:p>
      <w:pPr>
        <w:jc w:val="both"/>
        <w:spacing w:before="100" w:after="0"/>
        <w:ind w:start="360"/>
        <w:ind w:firstLine="360"/>
      </w:pPr>
      <w:r>
        <w:rPr>
          <w:b/>
        </w:rPr>
        <w:t>4</w:t>
        <w:t xml:space="preserve">.  </w:t>
      </w:r>
      <w:r>
        <w:rPr>
          <w:b/>
        </w:rPr>
        <w:t xml:space="preserve">Electronic benefits transfer system or EBT.</w:t>
        <w:t xml:space="preserve"> </w:t>
      </w:r>
      <w:r>
        <w:t xml:space="preserve"> </w:t>
      </w:r>
      <w:r>
        <w:t xml:space="preserve">"Electronic benefits transfer system" or "EBT" means a system for the delivery of benefits to recipients by means of credit or debit card services, automated teller machines, point of sale devices or access to online systems for the withdrawal of funds or the processing of a payment for merchandise or a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§3 (AMD).]</w:t>
      </w:r>
    </w:p>
    <w:p>
      <w:pPr>
        <w:jc w:val="both"/>
        <w:spacing w:before="100" w:after="0"/>
        <w:ind w:start="360"/>
        <w:ind w:firstLine="360"/>
      </w:pPr>
      <w:r>
        <w:rPr>
          <w:b/>
        </w:rPr>
        <w:t>5</w:t>
        <w:t xml:space="preserve">.  </w:t>
      </w:r>
      <w:r>
        <w:rPr>
          <w:b/>
        </w:rPr>
        <w:t xml:space="preserve">Food stamps.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§5 (RP).]</w:t>
      </w:r>
    </w:p>
    <w:p>
      <w:pPr>
        <w:jc w:val="both"/>
        <w:spacing w:before="100" w:after="0"/>
        <w:ind w:start="360"/>
        <w:ind w:firstLine="360"/>
      </w:pPr>
      <w:r>
        <w:rPr>
          <w:b/>
        </w:rPr>
        <w:t>6</w:t>
        <w:t xml:space="preserve">.  </w:t>
      </w:r>
      <w:r>
        <w:rPr>
          <w:b/>
        </w:rPr>
        <w:t xml:space="preserve">Medicaid.</w:t>
        <w:t xml:space="preserve"> </w:t>
      </w:r>
      <w:r>
        <w:t xml:space="preserve"> </w:t>
      </w:r>
      <w:r>
        <w:t xml:space="preserve">"Medicaid" means the Medicaid program under the provisions of the United States Social Security Act, Title XIX, and successors to it, and related rules of the department pursuant to </w:t>
      </w:r>
      <w:r>
        <w:t>chapter 855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7</w:t>
        <w:t xml:space="preserve">.  </w:t>
      </w:r>
      <w:r>
        <w:rPr>
          <w:b/>
        </w:rPr>
        <w:t xml:space="preserve">Other department or another department.</w:t>
        <w:t xml:space="preserve"> </w:t>
      </w:r>
      <w:r>
        <w:t xml:space="preserve"> </w:t>
      </w:r>
      <w:r>
        <w:t xml:space="preserve">"Other department" or "another department" means a department of the State other than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2003, c. 689, Pt. B, §6 (REV).]</w:t>
      </w:r>
    </w:p>
    <w:p>
      <w:pPr>
        <w:jc w:val="both"/>
        <w:spacing w:before="100" w:after="0"/>
        <w:ind w:start="360"/>
        <w:ind w:firstLine="360"/>
      </w:pPr>
      <w:r>
        <w:rPr>
          <w:b/>
        </w:rPr>
        <w:t>8</w:t>
        <w:t xml:space="preserve">.  </w:t>
      </w:r>
      <w:r>
        <w:rPr>
          <w:b/>
        </w:rPr>
        <w:t xml:space="preserve">Other program or another program.</w:t>
        <w:t xml:space="preserve"> </w:t>
      </w:r>
      <w:r>
        <w:t xml:space="preserve"> </w:t>
      </w:r>
      <w:r>
        <w:t xml:space="preserve">"Other program" or "another program" means a program of the department not defined as a program in </w:t>
      </w:r>
      <w:r>
        <w:t>subsection 10</w:t>
      </w:r>
      <w:r>
        <w:t xml:space="preserve"> or a program of another department that is approved for addition to the EBT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8-A</w:t>
        <w:t xml:space="preserve">.  </w:t>
      </w:r>
      <w:r>
        <w:rPr>
          <w:b/>
        </w:rPr>
        <w:t xml:space="preserve">Parents as Scholars Program.</w:t>
        <w:t xml:space="preserve"> </w:t>
      </w:r>
      <w:r>
        <w:t xml:space="preserve"> </w:t>
      </w:r>
      <w:r>
        <w:t xml:space="preserve">"Parents as Scholars" means the program established in </w:t>
      </w:r>
      <w:r>
        <w:t>chapter 1054‑B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§9 (NEW).]</w:t>
      </w:r>
    </w:p>
    <w:p>
      <w:pPr>
        <w:jc w:val="both"/>
        <w:spacing w:before="100" w:after="0"/>
        <w:ind w:start="360"/>
        <w:ind w:firstLine="360"/>
      </w:pPr>
      <w:r>
        <w:rPr>
          <w:b/>
        </w:rPr>
        <w:t>9</w:t>
        <w:t xml:space="preserve">.  </w:t>
      </w:r>
      <w:r>
        <w:rPr>
          <w:b/>
        </w:rPr>
        <w:t xml:space="preserve">Point of sale device.</w:t>
        <w:t xml:space="preserve"> </w:t>
      </w:r>
      <w:r>
        <w:t xml:space="preserve"> </w:t>
      </w:r>
      <w:r>
        <w:t xml:space="preserve">"Point of sale device" means a machine that accepts a debit card distributed to recipients; electronically processes transactions at the vendor's place of business; and records and reports individual recipient benefit entitlement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10</w:t>
        <w:t xml:space="preserve">.  </w:t>
      </w:r>
      <w:r>
        <w:rPr>
          <w:b/>
        </w:rPr>
        <w:t xml:space="preserve">Program.</w:t>
        <w:t xml:space="preserve"> </w:t>
      </w:r>
      <w:r>
        <w:t xml:space="preserve"> </w:t>
      </w:r>
      <w:r>
        <w:t xml:space="preserve">"Program" means SNAP or the Medicaid program or another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§6 (AMD).]</w:t>
      </w:r>
    </w:p>
    <w:p>
      <w:pPr>
        <w:jc w:val="both"/>
        <w:spacing w:before="100" w:after="0"/>
        <w:ind w:start="360"/>
        <w:ind w:firstLine="360"/>
      </w:pPr>
      <w:r>
        <w:rPr>
          <w:b/>
        </w:rPr>
        <w:t>11</w:t>
        <w:t xml:space="preserve">.  </w:t>
      </w:r>
      <w:r>
        <w:rPr>
          <w:b/>
        </w:rPr>
        <w:t xml:space="preserve">Recipient.</w:t>
        <w:t xml:space="preserve"> </w:t>
      </w:r>
      <w:r>
        <w:t xml:space="preserve"> </w:t>
      </w:r>
      <w:r>
        <w:t xml:space="preserve">"Recipient" means a recipient of benefits under SNAP or the Medicaid program or another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§7 (AMD).]</w:t>
      </w:r>
    </w:p>
    <w:p>
      <w:pPr>
        <w:jc w:val="both"/>
        <w:spacing w:before="100" w:after="0"/>
        <w:ind w:start="360"/>
        <w:ind w:firstLine="360"/>
      </w:pPr>
      <w:r>
        <w:rPr>
          <w:b/>
        </w:rPr>
        <w:t>11-A</w:t>
        <w:t xml:space="preserve">.  </w:t>
      </w:r>
      <w:r>
        <w:rPr>
          <w:b/>
        </w:rPr>
        <w:t xml:space="preserve">Temporary Assistance for Needy Families.</w:t>
        <w:t xml:space="preserve"> </w:t>
      </w:r>
      <w:r>
        <w:t xml:space="preserve"> </w:t>
      </w:r>
      <w:r>
        <w:t xml:space="preserve">"Temporary Assistance for Needy Families" means the program established in </w:t>
      </w:r>
      <w:r>
        <w:t>chapter 1053‑B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§9 (NEW).]</w:t>
      </w:r>
    </w:p>
    <w:p>
      <w:pPr>
        <w:jc w:val="both"/>
        <w:spacing w:before="100" w:after="0"/>
        <w:ind w:start="360"/>
        <w:ind w:firstLine="360"/>
      </w:pPr>
      <w:r>
        <w:rPr>
          <w:b/>
        </w:rPr>
        <w:t>11-B</w:t>
        <w:t xml:space="preserve">.  </w:t>
      </w:r>
      <w:r>
        <w:rPr>
          <w:b/>
        </w:rPr>
        <w:t xml:space="preserve">Supplemental Nutrition Assistance Program or SNAP.</w:t>
        <w:t xml:space="preserve"> </w:t>
      </w:r>
      <w:r>
        <w:t xml:space="preserve"> </w:t>
      </w:r>
      <w:r>
        <w:t xml:space="preserve">"Supplemental Nutrition Assistance Program" or "SNAP" means the Supplemental Nutrition Assistance Program established pursuant to section 3104.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§8 (NEW).]</w:t>
      </w:r>
    </w:p>
    <w:p>
      <w:pPr>
        <w:jc w:val="both"/>
        <w:spacing w:before="100" w:after="0"/>
        <w:ind w:start="360"/>
        <w:ind w:firstLine="360"/>
      </w:pPr>
      <w:r>
        <w:rPr>
          <w:b/>
        </w:rPr>
        <w:t>12</w:t>
        <w:t xml:space="preserve">.  </w:t>
      </w:r>
      <w:r>
        <w:rPr>
          <w:b/>
        </w:rPr>
        <w:t xml:space="preserve">Vendor.</w:t>
        <w:t xml:space="preserve"> </w:t>
      </w:r>
      <w:r>
        <w:t xml:space="preserve"> </w:t>
      </w:r>
      <w:r>
        <w:t xml:space="preserve">"Vendor" means an authorized retailer, wholesaler or health care provider that provides food, cash benefits or health care services to a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1997, c. 530, §§A8,9 (AMD). PL 2003, c. 689, §B6 (REV). PL 2011, c. 687, §3 (AMD). PL 2017, c. 284, Pt. NNNNNNN, §§2-4 (AMD). PL 2023, c. 405, Pt. C,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