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Persons who may execute an anatomical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1991, c. 32, §1 (AMD). PL 2005, c. 587, §1 (AMD).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§2902. Persons who may execute an anatomical gift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Persons who may execute an anatomical gift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§2902. PERSONS WHO MAY EXECUTE AN ANATOMICAL GIFT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