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§3064. Continuing study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Continuing study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§3064. CONTINUING STUDY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