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3067</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1979, c. 553, §1 (AMD). PL 1993, c. 708,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