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278 (AMD). PL 1989, c. 565, §1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§381.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