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Persons mandated to report suspected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§3 (AMD). PL 1985, c. 495, §§19,20 (AMD). PL 1985, c. 530, §1 (AMD). PL 1985, c. 739, §7 (AMD). PL 1985, c. 819, §§A25,26 (AMD). PL 1987, c. 744, §8 (AMD). PL 1989, c. 270, §6 (AMD). PL 1989, c. 819, §2 (AMD). PL 1997, c. 251, §1 (AMD). PL 1999, c. 300, §§1,2 (AMD). PL 2001, c. 345,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§4011. Persons mandated to report suspected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Persons mandated to report suspected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 PERSONS MANDATED TO REPORT SUSPECTED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