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§461. NOTICE TO OWNER TO CLEAN PREMISES; EXPENSES 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