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w:t>
        <w:t xml:space="preserve">.  </w:t>
      </w:r>
      <w:r>
        <w:rPr>
          <w:b/>
        </w:rPr>
        <w:t xml:space="preserve">Cannabis testing facility certification program and fund established</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Department of Administrative and Financial Services, in consultation with the Maine Center for Disease Control and Prevention, shall establish within the Maine Center for Disease Control and Prevention a laboratory certification program, referred to in this section as "the certification program," for the testing of medical and adult use cannabis in accordance with </w:t>
      </w:r>
      <w:r>
        <w:t>chapter 558‑C</w:t>
      </w:r>
      <w:r>
        <w:t xml:space="preserve"> and </w:t>
      </w:r>
      <w:r>
        <w:t>Title 28‑B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Administrative and Financial Services, in consultation with the Maine Center for Disease Control and Prevention, shall adopt rules for the certification of a cannabis testing facility under </w:t>
      </w:r>
      <w:r>
        <w:t>chapter 558‑C</w:t>
      </w:r>
      <w:r>
        <w:t xml:space="preserve"> and a testing facility under </w:t>
      </w:r>
      <w:r>
        <w:t>Title 28‑B</w:t>
      </w:r>
      <w:r>
        <w:t xml:space="preserve">, which must include a certification fee schedule.  The annual fee for certifying a cannabis testing facility under </w:t>
      </w:r>
      <w:r>
        <w:t>chapter 558‑C</w:t>
      </w:r>
      <w:r>
        <w:t xml:space="preserve"> or a testing facility under </w:t>
      </w:r>
      <w:r>
        <w:t>Title 28‑B</w:t>
      </w:r>
      <w:r>
        <w:t xml:space="preserve"> may not exceed $2,500 per year.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w:pPr>
        <w:jc w:val="both"/>
        <w:spacing w:before="100" w:after="100"/>
        <w:ind w:start="360"/>
        <w:ind w:firstLine="360"/>
      </w:pPr>
      <w:r>
        <w:rPr>
          <w:b/>
        </w:rPr>
        <w:t>3</w:t>
        <w:t xml:space="preserve">.  </w:t>
      </w:r>
      <w:r>
        <w:rPr>
          <w:b/>
        </w:rPr>
        <w:t xml:space="preserve">Fund established.</w:t>
        <w:t xml:space="preserve"> </w:t>
      </w:r>
      <w:r>
        <w:t xml:space="preserve"> </w:t>
      </w:r>
      <w:r>
        <w:t xml:space="preserve">The Cannabis Testing Facility Certification Fund, referred to in this section as "the fund," is established as an Other Special Revenue Funds account in the Maine Center for Disease Control and Prevention for the purposes specified in this subsection.</w:t>
      </w:r>
    </w:p>
    <w:p>
      <w:pPr>
        <w:jc w:val="both"/>
        <w:spacing w:before="100" w:after="0"/>
        <w:ind w:start="720"/>
      </w:pPr>
      <w:r>
        <w:rPr/>
        <w:t>A</w:t>
        <w:t xml:space="preserve">.  </w:t>
      </w:r>
      <w:r>
        <w:rPr/>
      </w:r>
      <w:r>
        <w:t xml:space="preserve">The State Controller shall credit to the fund:</w:t>
      </w:r>
    </w:p>
    <w:p>
      <w:pPr>
        <w:jc w:val="both"/>
        <w:spacing w:before="100" w:after="0"/>
        <w:ind w:start="1080"/>
      </w:pPr>
      <w:r>
        <w:rPr/>
        <w:t>(</w:t>
        <w:t>1</w:t>
        <w:t xml:space="preserve">)  </w:t>
      </w:r>
      <w:r>
        <w:rPr/>
      </w:r>
      <w:r>
        <w:t xml:space="preserve">All money received as a result of fees assessed by the Maine Center for Disease Control and Prevention under the certification program;</w:t>
      </w:r>
    </w:p>
    <w:p>
      <w:pPr>
        <w:jc w:val="both"/>
        <w:spacing w:before="100" w:after="0"/>
        <w:ind w:start="1080"/>
      </w:pPr>
      <w:r>
        <w:rPr/>
        <w:t>(</w:t>
        <w:t>2</w:t>
        <w:t xml:space="preserve">)  </w:t>
      </w:r>
      <w:r>
        <w:rPr/>
      </w:r>
      <w:r>
        <w:t xml:space="preserve">All money from any other source, whether public or private, designated for deposit into or credited to the fund; and</w:t>
      </w:r>
    </w:p>
    <w:p>
      <w:pPr>
        <w:jc w:val="both"/>
        <w:spacing w:before="100" w:after="0"/>
        <w:ind w:start="1080"/>
      </w:pPr>
      <w:r>
        <w:rPr/>
        <w:t>(</w:t>
        <w:t>3</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w:pPr>
        <w:jc w:val="both"/>
        <w:spacing w:before="100" w:after="0"/>
        <w:ind w:start="720"/>
      </w:pPr>
      <w:r>
        <w:rPr/>
        <w:t>B</w:t>
        <w:t xml:space="preserve">.  </w:t>
      </w:r>
      <w:r>
        <w:rPr/>
      </w:r>
      <w:r>
        <w:t xml:space="preserve">The fund may be used for expenses of the Maine Center for Disease Control and Prevention to administer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w:pPr>
        <w:jc w:val="both"/>
        <w:spacing w:before="100" w:after="0"/>
        <w:ind w:start="720"/>
      </w:pPr>
      <w:r>
        <w:rPr/>
        <w:t>C</w:t>
        <w:t xml:space="preserve">.  </w:t>
      </w:r>
      <w:r>
        <w:rPr/>
      </w:r>
      <w:r>
        <w:t xml:space="preserve">By January 15, 2021 and every 2 years thereafter, the Department of Administrative and Financial Services, in consultation with the Maine Center for Disease Control and Prevention, shall review the balance in the fund.  If the balance in the fund exceeds $200,000, the Department of Administrative and Financial Services, in consultation with the Maine Center for Disease Control and Prevention, shall adopt rules to reduce the fees established under </w:t>
      </w:r>
      <w:r>
        <w:t>subsection 2</w:t>
      </w:r>
      <w:r>
        <w:t xml:space="preserve"> for a 2-year period beginning with the calendar year following the review.</w:t>
      </w:r>
      <w:r>
        <w:t xml:space="preserve">  </w:t>
      </w:r>
      <w:r xmlns:wp="http://schemas.openxmlformats.org/drawingml/2010/wordprocessingDrawing" xmlns:w15="http://schemas.microsoft.com/office/word/2012/wordml">
        <w:rPr>
          <w:rFonts w:ascii="Arial" w:hAnsi="Arial" w:cs="Arial"/>
          <w:sz w:val="22"/>
          <w:szCs w:val="22"/>
        </w:rPr>
        <w:t xml:space="preserve">[PL 2019, c. 354,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354, §1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§569. Cannabis testing facility certification program and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 Cannabis testing facility certification program and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§569. CANNABIS TESTING FACILITY CERTIFICATION PROGRAM AND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