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8707</w:t>
        <w:t xml:space="preserve">.  </w:t>
      </w:r>
      <w:r>
        <w:rPr>
          <w:b/>
        </w:rPr>
        <w:t xml:space="preserve">Public access to data</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2013, c. 528,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§§12,13 (AMD). PL 2001, c. 457, §§14,15 (AMD). PL 2003, c. 469, §C27 (AMD). PL 2007, c. 466, Pt. A, §44 (AMD). PL 2011, c. 524, §4 (AMD). PL 2013, c. 528, §8 (RP).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§8707. Public access to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§8707. Public access to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§8707. PUBLIC ACCESS TO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