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 Bonds; how secured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§1970. BONDS; HOW SECURED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