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3706</w:t>
        <w:t xml:space="preserve">.  </w:t>
      </w:r>
      <w:r>
        <w:rPr>
          <w:b/>
        </w:rPr>
        <w:t xml:space="preserve">Fines collected by assessment as taxes</w:t>
      </w:r>
    </w:p>
    <w:p>
      <w:pPr>
        <w:jc w:val="both"/>
        <w:spacing w:before="100" w:after="100"/>
        <w:ind w:start="360"/>
        <w:ind w:firstLine="360"/>
      </w:pPr>
      <w:r>
        <w:rPr/>
      </w:r>
      <w:r>
        <w:rPr/>
      </w:r>
      <w:r>
        <w:t xml:space="preserve">When a fine is imposed on a town under </w:t>
      </w:r>
      <w:r>
        <w:t>sections 3701</w:t>
      </w:r>
      <w:r>
        <w:t xml:space="preserve"> to </w:t>
      </w:r>
      <w:r>
        <w:t>3704</w:t>
      </w:r>
      <w:r>
        <w:t xml:space="preserve">, the clerk of the court shall certify it forthwith to the assessors, who shall assess the amount thereof as other town taxes, certify the same to said clerk and cause the amount to be collected by their collector, who shall pay the same to such agent at such time as the court orders. If not paid by that time, the clerk on application of such agent shall issue a warrant for its collection, as the Treasurer of State may do for the collection of a state tax.</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§3706. Fines collected by assessment as taxes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§3706. Fines collected by assessment as taxes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§3706. FINES COLLECTED BY ASSESSMENT AS TAXES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