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§7009. STRANGER ENTERING OR LEAVING MOVING TRAIN; LIABILITY OF CORPORATION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