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 INVESTMENT GRADE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