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Nonresident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§1616. Nonresident agents,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Nonresident agents,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§1616. NONRESIDENT AGENTS,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